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noProof/>
          <w:sz w:val="40"/>
          <w:szCs w:val="40"/>
        </w:rPr>
        <w:drawing>
          <wp:inline distT="0" distB="0" distL="0" distR="0">
            <wp:extent cx="952500" cy="1362075"/>
            <wp:effectExtent l="19050" t="0" r="0" b="0"/>
            <wp:docPr id="1" name="Picture 1" descr="C:\Users\Diana\Pictures\UMP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ana\Pictures\UMP - Cop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UNIVERSITI MALAYSIA PAHANG</w:t>
      </w: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FACULTY OF CIVIL ENGINEERING &amp; EARTH RESOURCES</w:t>
      </w:r>
    </w:p>
    <w:p w:rsidR="0036102A" w:rsidRPr="0036102A" w:rsidRDefault="0036102A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</w:p>
    <w:p w:rsidR="00DC6A70" w:rsidRPr="0036102A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TECHNICAL WRITING</w:t>
      </w:r>
    </w:p>
    <w:p w:rsidR="00DC6A70" w:rsidRPr="0036102A" w:rsidRDefault="00DC6A70" w:rsidP="00E92CB6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36102A">
        <w:rPr>
          <w:rFonts w:ascii="Times New Roman" w:hAnsi="Times New Roman"/>
          <w:sz w:val="40"/>
          <w:szCs w:val="40"/>
        </w:rPr>
        <w:t>UHR 2322</w:t>
      </w:r>
    </w:p>
    <w:p w:rsidR="00397779" w:rsidRDefault="00397779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Pr="0036102A" w:rsidRDefault="0036102A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Default="00F33E05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MOHD AZIZI BIN ABDUL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AA10224</w:t>
      </w:r>
    </w:p>
    <w:p w:rsidR="00DC6A70" w:rsidRDefault="0036102A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102A">
        <w:rPr>
          <w:rFonts w:ascii="Times New Roman" w:hAnsi="Times New Roman"/>
          <w:sz w:val="28"/>
          <w:szCs w:val="28"/>
        </w:rPr>
        <w:t>NIK FARAHIYAH BINTI NIK MOHAMED</w:t>
      </w:r>
      <w:r w:rsidRPr="0036102A">
        <w:rPr>
          <w:rFonts w:ascii="Times New Roman" w:hAnsi="Times New Roman"/>
          <w:sz w:val="28"/>
          <w:szCs w:val="28"/>
        </w:rPr>
        <w:tab/>
      </w:r>
      <w:r w:rsidRPr="003610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AA10222</w:t>
      </w:r>
    </w:p>
    <w:p w:rsidR="0036102A" w:rsidRPr="0036102A" w:rsidRDefault="00F33E05" w:rsidP="004C5E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HOU CHEN XIAO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AA10207</w:t>
      </w:r>
    </w:p>
    <w:p w:rsidR="00DC6A70" w:rsidRPr="0036102A" w:rsidRDefault="00DC6A70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Default="0036102A" w:rsidP="004C5EE5">
      <w:pPr>
        <w:spacing w:after="0" w:line="360" w:lineRule="auto"/>
        <w:jc w:val="both"/>
        <w:rPr>
          <w:rFonts w:ascii="Times New Roman" w:hAnsi="Times New Roman"/>
          <w:sz w:val="40"/>
          <w:szCs w:val="40"/>
        </w:rPr>
      </w:pPr>
    </w:p>
    <w:p w:rsidR="0036102A" w:rsidRPr="006050D6" w:rsidRDefault="006D78E6" w:rsidP="00E92CB6">
      <w:pPr>
        <w:spacing w:after="0" w:line="360" w:lineRule="auto"/>
        <w:jc w:val="center"/>
        <w:rPr>
          <w:rFonts w:ascii="Times New Roman" w:hAnsi="Times New Roman"/>
          <w:b/>
          <w:sz w:val="56"/>
          <w:szCs w:val="56"/>
          <w:u w:val="single"/>
        </w:rPr>
      </w:pPr>
      <w:r>
        <w:rPr>
          <w:rStyle w:val="hps"/>
          <w:rFonts w:ascii="Times New Roman" w:hAnsi="Times New Roman"/>
          <w:b/>
          <w:sz w:val="56"/>
          <w:szCs w:val="56"/>
          <w:u w:val="single"/>
        </w:rPr>
        <w:lastRenderedPageBreak/>
        <w:t xml:space="preserve">MOBILE </w:t>
      </w:r>
      <w:r w:rsidR="006050D6" w:rsidRPr="006050D6">
        <w:rPr>
          <w:rStyle w:val="hps"/>
          <w:rFonts w:ascii="Times New Roman" w:hAnsi="Times New Roman"/>
          <w:b/>
          <w:sz w:val="56"/>
          <w:szCs w:val="56"/>
          <w:u w:val="single"/>
        </w:rPr>
        <w:t>PIZZA CUTTER</w:t>
      </w:r>
    </w:p>
    <w:p w:rsidR="0036102A" w:rsidRDefault="006050D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6050D6" w:rsidRPr="0036102A" w:rsidRDefault="006050D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050D6" w:rsidRDefault="00DC6A70" w:rsidP="00E92CB6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6102A">
        <w:rPr>
          <w:rFonts w:ascii="Times New Roman" w:hAnsi="Times New Roman"/>
          <w:b/>
          <w:sz w:val="40"/>
          <w:szCs w:val="40"/>
        </w:rPr>
        <w:t>BRIEF DESCRIPTION</w:t>
      </w:r>
    </w:p>
    <w:p w:rsidR="0036102A" w:rsidRDefault="00DC2B75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6D78E6" w:rsidRDefault="006D78E6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Our group chose to create something called a mobile pizza cutter. Usually we will use the pizza cutting knife. When using a knife, sometimes the cut parts are not perfectly cut.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It causes us to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slicing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pizza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several times in the same place to get a piece of pizza.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In this design, the cutter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that we will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A26AC"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make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is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us</w:t>
      </w:r>
      <w:r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ing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scissors.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The purpose of the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scissors is to produce a piece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of pizza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that looks much more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smooth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and simple. This tool is called a mobile lifting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because there is a thing that will lift the slice of pizza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with the scissors. The purpose of this lifting is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after we make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second piece, we can continue to lift the pizza was cut into plates. So even though the pizza was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still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hot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,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we were able to cut and continue lifting without any problems. We also no longer need to </w:t>
      </w:r>
      <w:r w:rsidR="003A26AC"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slice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sliced several times.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Actually,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we found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this idea </w:t>
      </w:r>
      <w:r w:rsidR="003A26AC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on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 the internet. </w:t>
      </w:r>
      <w:r w:rsidRPr="006D78E6">
        <w:rPr>
          <w:rStyle w:val="longtext"/>
          <w:rFonts w:ascii="Times New Roman" w:hAnsi="Times New Roman"/>
          <w:sz w:val="24"/>
          <w:szCs w:val="24"/>
        </w:rPr>
        <w:t xml:space="preserve">But these tools are not sold in Malaysia. </w:t>
      </w: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 xml:space="preserve">So we decided to market this tool as it seems useful to various parties, especially for those who like to make a pizza and a member of the business. This tool is also suitable for pizza vendor at the night market. </w:t>
      </w:r>
    </w:p>
    <w:p w:rsidR="006D78E6" w:rsidRDefault="006D78E6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8E6" w:rsidRDefault="006D78E6" w:rsidP="004C5EE5">
      <w:pPr>
        <w:spacing w:after="0" w:line="360" w:lineRule="auto"/>
        <w:ind w:firstLine="720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  <w:r w:rsidRPr="006D78E6">
        <w:rPr>
          <w:rStyle w:val="longtext"/>
          <w:rFonts w:ascii="Times New Roman" w:hAnsi="Times New Roman"/>
          <w:sz w:val="24"/>
          <w:szCs w:val="24"/>
          <w:shd w:val="clear" w:color="auto" w:fill="FFFFFF"/>
        </w:rPr>
        <w:t>In conclusion, we would expect this device to be marketed to help people in need. Although its function seems very simple, but we are proud that this tool will still be helpful.</w:t>
      </w:r>
    </w:p>
    <w:p w:rsidR="003A26AC" w:rsidRDefault="003A26AC" w:rsidP="004C5EE5">
      <w:pPr>
        <w:spacing w:after="0" w:line="360" w:lineRule="auto"/>
        <w:jc w:val="both"/>
        <w:rPr>
          <w:rStyle w:val="longtext"/>
          <w:rFonts w:ascii="Times New Roman" w:hAnsi="Times New Roman"/>
          <w:sz w:val="24"/>
          <w:szCs w:val="24"/>
          <w:shd w:val="clear" w:color="auto" w:fill="FFFFFF"/>
        </w:rPr>
      </w:pPr>
    </w:p>
    <w:p w:rsidR="003A26AC" w:rsidRPr="003A26AC" w:rsidRDefault="003A26AC" w:rsidP="00E92CB6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A26AC">
        <w:rPr>
          <w:rFonts w:ascii="Times New Roman" w:hAnsi="Times New Roman"/>
          <w:b/>
          <w:sz w:val="40"/>
          <w:szCs w:val="40"/>
        </w:rPr>
        <w:lastRenderedPageBreak/>
        <w:t>OBJECTIVES</w:t>
      </w:r>
    </w:p>
    <w:p w:rsidR="003A26AC" w:rsidRDefault="003A26AC" w:rsidP="004C5EE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0BA8" w:rsidRDefault="00840BA8" w:rsidP="004C5EE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6AC" w:rsidRPr="004E4F90" w:rsidRDefault="003A26AC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objectives of this invention are:</w:t>
      </w:r>
    </w:p>
    <w:p w:rsidR="00840BA8" w:rsidRPr="004E4F90" w:rsidRDefault="00840BA8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Can be use in many way.</w:t>
      </w:r>
    </w:p>
    <w:p w:rsidR="00840BA8" w:rsidRP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Easy to cut the pizza in smooth way.</w:t>
      </w:r>
    </w:p>
    <w:p w:rsid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E4F90">
        <w:rPr>
          <w:rFonts w:ascii="Times New Roman" w:hAnsi="Times New Roman"/>
          <w:sz w:val="24"/>
          <w:szCs w:val="24"/>
        </w:rPr>
        <w:t>Make the tools more attractive.</w:t>
      </w:r>
    </w:p>
    <w:p w:rsidR="004E4F90" w:rsidRDefault="004E4F90" w:rsidP="004C5EE5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Make the life easier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Pr="004E4F90" w:rsidRDefault="004E4F90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4E4F90">
        <w:rPr>
          <w:rFonts w:ascii="Times New Roman" w:hAnsi="Times New Roman"/>
          <w:b/>
          <w:sz w:val="40"/>
          <w:szCs w:val="40"/>
        </w:rPr>
        <w:t>SKETCH OF PROTOTYPE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70333" cy="3819525"/>
            <wp:effectExtent l="19050" t="0" r="1767" b="0"/>
            <wp:docPr id="2" name="Picture 1" descr="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3824" cy="3822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CC4" w:rsidRPr="00974CC4" w:rsidRDefault="00974CC4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974CC4">
        <w:rPr>
          <w:rFonts w:ascii="Times New Roman" w:hAnsi="Times New Roman"/>
          <w:b/>
          <w:sz w:val="40"/>
          <w:szCs w:val="40"/>
        </w:rPr>
        <w:lastRenderedPageBreak/>
        <w:t>TARGETED AUDIENCE</w:t>
      </w:r>
    </w:p>
    <w:p w:rsidR="004E4F90" w:rsidRDefault="004E4F90" w:rsidP="004C5EE5">
      <w:pPr>
        <w:jc w:val="both"/>
        <w:rPr>
          <w:rFonts w:ascii="Times New Roman" w:hAnsi="Times New Roman"/>
          <w:sz w:val="24"/>
          <w:szCs w:val="24"/>
        </w:rPr>
      </w:pPr>
    </w:p>
    <w:p w:rsidR="00974CC4" w:rsidRDefault="00974CC4" w:rsidP="004C5EE5">
      <w:pPr>
        <w:jc w:val="both"/>
        <w:rPr>
          <w:rFonts w:ascii="Times New Roman" w:hAnsi="Times New Roman"/>
          <w:sz w:val="24"/>
          <w:szCs w:val="24"/>
        </w:rPr>
      </w:pPr>
    </w:p>
    <w:p w:rsidR="00974CC4" w:rsidRPr="00974CC4" w:rsidRDefault="00974CC4" w:rsidP="004C5EE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74CC4">
        <w:rPr>
          <w:rFonts w:ascii="Times New Roman" w:hAnsi="Times New Roman"/>
          <w:sz w:val="24"/>
          <w:szCs w:val="24"/>
        </w:rPr>
        <w:t>Housewife</w:t>
      </w:r>
    </w:p>
    <w:p w:rsidR="00A82012" w:rsidRPr="004C5EE5" w:rsidRDefault="00974CC4" w:rsidP="004C5EE5">
      <w:pPr>
        <w:pStyle w:val="ListParagraph"/>
        <w:numPr>
          <w:ilvl w:val="0"/>
          <w:numId w:val="14"/>
        </w:numPr>
        <w:tabs>
          <w:tab w:val="left" w:pos="-90"/>
        </w:tabs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It is easy to use either for a</w:t>
      </w:r>
      <w:r w:rsidR="00A82012" w:rsidRPr="004C5EE5">
        <w:rPr>
          <w:rFonts w:ascii="Times New Roman" w:hAnsi="Times New Roman"/>
          <w:sz w:val="24"/>
          <w:szCs w:val="24"/>
        </w:rPr>
        <w:t>n</w:t>
      </w:r>
      <w:r w:rsidRPr="004C5EE5">
        <w:rPr>
          <w:rFonts w:ascii="Times New Roman" w:hAnsi="Times New Roman"/>
          <w:sz w:val="24"/>
          <w:szCs w:val="24"/>
        </w:rPr>
        <w:t xml:space="preserve"> adult or for a child</w:t>
      </w:r>
      <w:r w:rsidR="00A82012" w:rsidRPr="004C5EE5">
        <w:rPr>
          <w:rFonts w:ascii="Times New Roman" w:hAnsi="Times New Roman"/>
          <w:sz w:val="24"/>
          <w:szCs w:val="24"/>
        </w:rPr>
        <w:t>. It’s not too dangerous if we know how to keep it at the safe place.</w:t>
      </w:r>
    </w:p>
    <w:p w:rsidR="00A82012" w:rsidRPr="004C5EE5" w:rsidRDefault="00A82012" w:rsidP="004C5EE5">
      <w:pPr>
        <w:pStyle w:val="ListParagraph"/>
        <w:numPr>
          <w:ilvl w:val="0"/>
          <w:numId w:val="14"/>
        </w:numPr>
        <w:tabs>
          <w:tab w:val="left" w:pos="0"/>
        </w:tabs>
        <w:rPr>
          <w:rStyle w:val="hps"/>
          <w:rFonts w:ascii="Times New Roman" w:hAnsi="Times New Roman" w:cs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 xml:space="preserve">It is also can make our life easier. Obviously we don’t have to </w:t>
      </w:r>
      <w:r w:rsidRPr="004C5EE5">
        <w:rPr>
          <w:rStyle w:val="hps"/>
          <w:rFonts w:ascii="Times New Roman" w:hAnsi="Times New Roman" w:cs="Times New Roman"/>
          <w:sz w:val="24"/>
          <w:szCs w:val="24"/>
        </w:rPr>
        <w:t>slice the pizza over again when it not cut.</w:t>
      </w:r>
    </w:p>
    <w:p w:rsidR="00A82012" w:rsidRPr="004C5EE5" w:rsidRDefault="00A82012" w:rsidP="004C5EE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This tool also may be easy to make.</w:t>
      </w:r>
    </w:p>
    <w:p w:rsidR="00A82012" w:rsidRDefault="00A82012" w:rsidP="004C5EE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2012" w:rsidRPr="004C5EE5" w:rsidRDefault="00A82012" w:rsidP="004C5EE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C5EE5">
        <w:rPr>
          <w:rFonts w:ascii="Times New Roman" w:hAnsi="Times New Roman"/>
          <w:sz w:val="24"/>
          <w:szCs w:val="24"/>
        </w:rPr>
        <w:t>Businessman</w:t>
      </w:r>
    </w:p>
    <w:p w:rsidR="004C5EE5" w:rsidRPr="004C5EE5" w:rsidRDefault="00A82012" w:rsidP="004C5EE5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4C5EE5">
        <w:rPr>
          <w:rFonts w:ascii="Times New Roman" w:eastAsia="Times New Roman" w:hAnsi="Times New Roman"/>
          <w:sz w:val="24"/>
          <w:szCs w:val="24"/>
        </w:rPr>
        <w:t xml:space="preserve">This tool can make the business grow. </w:t>
      </w:r>
      <w:r w:rsidR="004C5EE5" w:rsidRPr="004C5EE5">
        <w:rPr>
          <w:rFonts w:ascii="Times New Roman" w:eastAsia="Times New Roman" w:hAnsi="Times New Roman"/>
          <w:sz w:val="24"/>
          <w:szCs w:val="24"/>
        </w:rPr>
        <w:t xml:space="preserve">It is </w:t>
      </w:r>
      <w:r w:rsidRPr="004C5EE5">
        <w:rPr>
          <w:rFonts w:ascii="Times New Roman" w:eastAsia="Times New Roman" w:hAnsi="Times New Roman"/>
          <w:sz w:val="24"/>
          <w:szCs w:val="24"/>
        </w:rPr>
        <w:t xml:space="preserve">because it helps speed up </w:t>
      </w:r>
      <w:r w:rsidR="004C5EE5" w:rsidRPr="004C5EE5">
        <w:rPr>
          <w:rFonts w:ascii="Times New Roman" w:eastAsia="Times New Roman" w:hAnsi="Times New Roman"/>
          <w:sz w:val="24"/>
          <w:szCs w:val="24"/>
        </w:rPr>
        <w:t xml:space="preserve">the </w:t>
      </w:r>
      <w:r w:rsidRPr="004C5EE5">
        <w:rPr>
          <w:rFonts w:ascii="Times New Roman" w:eastAsia="Times New Roman" w:hAnsi="Times New Roman"/>
          <w:sz w:val="24"/>
          <w:szCs w:val="24"/>
        </w:rPr>
        <w:t>business.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4C5EE5">
        <w:rPr>
          <w:rFonts w:ascii="Times New Roman" w:hAnsi="Times New Roman"/>
          <w:b/>
          <w:sz w:val="40"/>
          <w:szCs w:val="40"/>
        </w:rPr>
        <w:t>LIST OF MATERIALS/ EQUIPMENTS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1440"/>
        <w:gridCol w:w="4860"/>
        <w:gridCol w:w="2340"/>
      </w:tblGrid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>Material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t xml:space="preserve">Cost 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RM3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Plate spatula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RM2</w:t>
            </w:r>
          </w:p>
        </w:tc>
      </w:tr>
      <w:tr w:rsidR="004C5EE5" w:rsidRPr="004E4353" w:rsidTr="004C5EE5">
        <w:tc>
          <w:tcPr>
            <w:tcW w:w="14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Fonts w:ascii="Times New Roman" w:hAnsi="Times New Roman" w:cs="Times New Roman"/>
                <w:sz w:val="24"/>
                <w:szCs w:val="24"/>
              </w:rPr>
              <w:t xml:space="preserve">Steel rod and </w:t>
            </w: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MIG welding alloy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pStyle w:val="ListParagraph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4353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RM5</w:t>
            </w:r>
          </w:p>
        </w:tc>
      </w:tr>
      <w:tr w:rsidR="004C5EE5" w:rsidRPr="004E4353" w:rsidTr="004C5EE5">
        <w:trPr>
          <w:gridBefore w:val="1"/>
          <w:wBefore w:w="1440" w:type="dxa"/>
        </w:trPr>
        <w:tc>
          <w:tcPr>
            <w:tcW w:w="4860" w:type="dxa"/>
          </w:tcPr>
          <w:p w:rsidR="004C5EE5" w:rsidRPr="004E4353" w:rsidRDefault="004C5EE5" w:rsidP="004C5EE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53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2340" w:type="dxa"/>
          </w:tcPr>
          <w:p w:rsidR="004C5EE5" w:rsidRPr="004E4353" w:rsidRDefault="004C5EE5" w:rsidP="004C5EE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353">
              <w:rPr>
                <w:rFonts w:ascii="Times New Roman" w:hAnsi="Times New Roman"/>
                <w:sz w:val="24"/>
                <w:szCs w:val="24"/>
              </w:rPr>
              <w:t>RM10</w:t>
            </w:r>
          </w:p>
        </w:tc>
      </w:tr>
    </w:tbl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4C5EE5" w:rsidRPr="00E92CB6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lastRenderedPageBreak/>
        <w:t xml:space="preserve">GENERAL </w:t>
      </w:r>
      <w:r w:rsidR="00E92CB6" w:rsidRPr="00E92CB6">
        <w:rPr>
          <w:rFonts w:ascii="Times New Roman" w:hAnsi="Times New Roman"/>
          <w:b/>
          <w:sz w:val="40"/>
          <w:szCs w:val="40"/>
        </w:rPr>
        <w:t xml:space="preserve">PROCEDURES TO PRODUCE </w:t>
      </w:r>
      <w:r w:rsidRPr="00E92CB6">
        <w:rPr>
          <w:rFonts w:ascii="Times New Roman" w:hAnsi="Times New Roman"/>
          <w:b/>
          <w:sz w:val="40"/>
          <w:szCs w:val="40"/>
        </w:rPr>
        <w:t>INVENTION</w:t>
      </w:r>
    </w:p>
    <w:p w:rsidR="004C5EE5" w:rsidRDefault="004C5EE5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4C5EE5" w:rsidRPr="004C5EE5" w:rsidRDefault="004C5EE5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92CB6">
        <w:rPr>
          <w:rFonts w:ascii="Times New Roman" w:eastAsia="Times New Roman" w:hAnsi="Times New Roman"/>
          <w:sz w:val="24"/>
          <w:szCs w:val="24"/>
        </w:rPr>
        <w:t>Provide needed materials such as iron rods, scissors, and a spatula.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shorttext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shorttext"/>
          <w:rFonts w:ascii="Times New Roman" w:hAnsi="Times New Roman" w:cs="Times New Roman"/>
          <w:sz w:val="24"/>
          <w:szCs w:val="24"/>
        </w:rPr>
        <w:t>Cut the iron rod into 2 pieces.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Take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of iron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that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had been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</w:t>
      </w:r>
      <w:r w:rsidRPr="00E92CB6">
        <w:rPr>
          <w:rFonts w:ascii="Times New Roman" w:hAnsi="Times New Roman"/>
          <w:sz w:val="24"/>
          <w:szCs w:val="24"/>
        </w:rPr>
        <w:t xml:space="preserve">,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and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welding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 steel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on one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blade</w:t>
      </w:r>
      <w:r w:rsidRPr="00E92CB6">
        <w:rPr>
          <w:rFonts w:ascii="Times New Roman" w:hAnsi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scissors.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b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Take the other rod, then welding the rod at the end of the scissors over the bar which was the first stand welding rod.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Style w:val="hps"/>
          <w:rFonts w:ascii="Times New Roman" w:hAnsi="Times New Roman" w:cs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Put the spatula that has been put in the discard holder on the rod of iron who had been welding.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Welding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the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rod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of iron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with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 spatula.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Clean the tool</w:t>
      </w:r>
    </w:p>
    <w:p w:rsidR="00E92CB6" w:rsidRPr="00E92CB6" w:rsidRDefault="00E92CB6" w:rsidP="00E92C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92CB6">
        <w:rPr>
          <w:rFonts w:ascii="Times New Roman" w:hAnsi="Times New Roman"/>
          <w:sz w:val="24"/>
          <w:szCs w:val="24"/>
        </w:rPr>
        <w:t>It is ready to be use.</w:t>
      </w:r>
    </w:p>
    <w:p w:rsidR="004C5EE5" w:rsidRDefault="004C5EE5" w:rsidP="004C5EE5">
      <w:pPr>
        <w:jc w:val="both"/>
        <w:rPr>
          <w:rFonts w:ascii="Times New Roman" w:hAnsi="Times New Roman"/>
          <w:sz w:val="24"/>
          <w:szCs w:val="24"/>
        </w:rPr>
      </w:pPr>
    </w:p>
    <w:p w:rsidR="00E92CB6" w:rsidRDefault="00E92CB6" w:rsidP="004C5EE5">
      <w:pPr>
        <w:jc w:val="both"/>
        <w:rPr>
          <w:rFonts w:ascii="Times New Roman" w:hAnsi="Times New Roman"/>
          <w:sz w:val="24"/>
          <w:szCs w:val="24"/>
        </w:rPr>
      </w:pPr>
    </w:p>
    <w:p w:rsidR="00E92CB6" w:rsidRPr="003B6BFC" w:rsidRDefault="00E92CB6" w:rsidP="004C5EE5">
      <w:pPr>
        <w:jc w:val="both"/>
        <w:rPr>
          <w:rFonts w:ascii="Times New Roman" w:hAnsi="Times New Roman"/>
          <w:sz w:val="24"/>
          <w:szCs w:val="24"/>
        </w:rPr>
      </w:pPr>
    </w:p>
    <w:p w:rsidR="004C5EE5" w:rsidRPr="00E92CB6" w:rsidRDefault="004C5EE5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t>GENERA</w:t>
      </w:r>
      <w:r w:rsidR="00E92CB6" w:rsidRPr="00E92CB6">
        <w:rPr>
          <w:rFonts w:ascii="Times New Roman" w:hAnsi="Times New Roman"/>
          <w:b/>
          <w:sz w:val="40"/>
          <w:szCs w:val="40"/>
        </w:rPr>
        <w:t>L INSTRUCTIONS TO USE INVENTION</w:t>
      </w:r>
    </w:p>
    <w:p w:rsidR="00E92CB6" w:rsidRPr="00E92CB6" w:rsidRDefault="00E92CB6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4C5EE5">
      <w:pPr>
        <w:jc w:val="both"/>
        <w:rPr>
          <w:rFonts w:ascii="Times New Roman" w:hAnsi="Times New Roman"/>
          <w:b/>
          <w:sz w:val="24"/>
          <w:szCs w:val="24"/>
        </w:rPr>
      </w:pP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Fonts w:ascii="Times New Roman" w:eastAsia="Times New Roman" w:hAnsi="Times New Roman"/>
          <w:sz w:val="24"/>
          <w:szCs w:val="24"/>
        </w:rPr>
      </w:pPr>
      <w:r w:rsidRPr="00E92CB6">
        <w:rPr>
          <w:rFonts w:ascii="Times New Roman" w:eastAsia="Times New Roman" w:hAnsi="Times New Roman"/>
          <w:sz w:val="24"/>
          <w:szCs w:val="24"/>
        </w:rPr>
        <w:t>For the first cut of the pizza, turn over the pad to the top for easy cutting.</w:t>
      </w: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Style w:val="shorttext"/>
          <w:rFonts w:ascii="Times New Roman" w:hAnsi="Times New Roman" w:cs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Make it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upside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down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again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for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a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further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cuts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>.</w:t>
      </w:r>
    </w:p>
    <w:p w:rsidR="004C5EE5" w:rsidRPr="00E92CB6" w:rsidRDefault="004C5EE5" w:rsidP="00E92CB6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E92CB6">
        <w:rPr>
          <w:rStyle w:val="hps"/>
          <w:rFonts w:ascii="Times New Roman" w:hAnsi="Times New Roman" w:cs="Times New Roman"/>
          <w:sz w:val="24"/>
          <w:szCs w:val="24"/>
        </w:rPr>
        <w:t>Lift the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pizza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that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was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ready to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cut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into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the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E92CB6">
        <w:rPr>
          <w:rStyle w:val="hps"/>
          <w:rFonts w:ascii="Times New Roman" w:hAnsi="Times New Roman" w:cs="Times New Roman"/>
          <w:sz w:val="24"/>
          <w:szCs w:val="24"/>
        </w:rPr>
        <w:t>plate</w:t>
      </w:r>
      <w:r w:rsidRPr="00E92CB6">
        <w:rPr>
          <w:rStyle w:val="shorttext"/>
          <w:rFonts w:ascii="Times New Roman" w:hAnsi="Times New Roman" w:cs="Times New Roman"/>
          <w:sz w:val="24"/>
          <w:szCs w:val="24"/>
        </w:rPr>
        <w:t>.</w:t>
      </w:r>
    </w:p>
    <w:p w:rsidR="004C5EE5" w:rsidRDefault="004C5EE5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E92CB6" w:rsidRDefault="00E92CB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E92CB6" w:rsidRDefault="00E92CB6" w:rsidP="00E92CB6">
      <w:pPr>
        <w:jc w:val="center"/>
        <w:rPr>
          <w:rFonts w:ascii="Times New Roman" w:hAnsi="Times New Roman"/>
          <w:b/>
          <w:sz w:val="40"/>
          <w:szCs w:val="40"/>
        </w:rPr>
      </w:pPr>
      <w:r w:rsidRPr="00E92CB6">
        <w:rPr>
          <w:rFonts w:ascii="Times New Roman" w:hAnsi="Times New Roman"/>
          <w:b/>
          <w:sz w:val="40"/>
          <w:szCs w:val="40"/>
        </w:rPr>
        <w:lastRenderedPageBreak/>
        <w:t>GANT CHART OF FUNCTIONAL TABLE</w:t>
      </w:r>
    </w:p>
    <w:p w:rsidR="00E92CB6" w:rsidRDefault="00E92CB6" w:rsidP="00E92CB6">
      <w:pPr>
        <w:jc w:val="both"/>
        <w:rPr>
          <w:rFonts w:ascii="Times New Roman" w:hAnsi="Times New Roman"/>
          <w:b/>
          <w:sz w:val="24"/>
          <w:szCs w:val="24"/>
        </w:rPr>
      </w:pPr>
    </w:p>
    <w:p w:rsidR="00E92CB6" w:rsidRPr="00E92CB6" w:rsidRDefault="00E92CB6" w:rsidP="00E92CB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83" w:type="dxa"/>
        <w:tblInd w:w="93" w:type="dxa"/>
        <w:tblLook w:val="04A0"/>
      </w:tblPr>
      <w:tblGrid>
        <w:gridCol w:w="1603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92CB6" w:rsidRPr="00E92CB6" w:rsidTr="00D261D6">
        <w:trPr>
          <w:trHeight w:val="315"/>
        </w:trPr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Task to perform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E92CB6" w:rsidRPr="00E92CB6" w:rsidTr="00D261D6">
        <w:trPr>
          <w:trHeight w:val="84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1.Group      Formation &amp; Brainstorming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4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45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2.Gathering Data &amp; Research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vAlign w:val="bottom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30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3.Writing Proposal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vAlign w:val="bottom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N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45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4.Preparing Materials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vAlign w:val="bottom"/>
            <w:hideMark/>
          </w:tcPr>
          <w:p w:rsidR="00E92CB6" w:rsidRPr="00D261D6" w:rsidRDefault="00D261D6" w:rsidP="00D261D6">
            <w:pPr>
              <w:tabs>
                <w:tab w:val="left" w:pos="240"/>
                <w:tab w:val="center" w:pos="3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30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5.Writing Process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30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6.Preparing Prototype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 xml:space="preserve">         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E92CB6" w:rsidRPr="00E92CB6" w:rsidRDefault="00E92CB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E92CB6" w:rsidRPr="00E92CB6" w:rsidRDefault="00E92CB6" w:rsidP="00E92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45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7.Writing Progress Report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D261D6" w:rsidRDefault="00D261D6" w:rsidP="00E92CB6">
            <w:pPr>
              <w:spacing w:after="0" w:line="240" w:lineRule="auto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="00E92CB6"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450"/>
        </w:trPr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8.Testing Function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92CB6" w:rsidRPr="00E92CB6" w:rsidTr="00D261D6">
        <w:trPr>
          <w:trHeight w:val="300"/>
        </w:trPr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9.Preparing Project Report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92CB6" w:rsidRPr="00E92CB6" w:rsidRDefault="00E92CB6" w:rsidP="00E92C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92C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E92CB6" w:rsidRPr="00D261D6" w:rsidRDefault="00D261D6" w:rsidP="00D26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EEECE1" w:themeColor="background2"/>
                <w:sz w:val="24"/>
                <w:szCs w:val="24"/>
              </w:rPr>
              <w:t>ALL</w:t>
            </w:r>
          </w:p>
        </w:tc>
      </w:tr>
      <w:tr w:rsidR="00E92CB6" w:rsidRPr="00E92CB6" w:rsidTr="00D261D6">
        <w:trPr>
          <w:trHeight w:val="315"/>
        </w:trPr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000000" w:themeFill="text1"/>
            <w:vAlign w:val="center"/>
            <w:hideMark/>
          </w:tcPr>
          <w:p w:rsidR="00E92CB6" w:rsidRPr="00E92CB6" w:rsidRDefault="00E92CB6" w:rsidP="00E92C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2CB6" w:rsidRDefault="00E92CB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D261D6" w:rsidRDefault="00D261D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A=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Azizi</w:t>
      </w:r>
      <w:proofErr w:type="spellEnd"/>
    </w:p>
    <w:p w:rsidR="00D261D6" w:rsidRDefault="00D261D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H=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Chen Xiao</w:t>
      </w:r>
    </w:p>
    <w:p w:rsidR="00D261D6" w:rsidRPr="00E92CB6" w:rsidRDefault="00D261D6" w:rsidP="004C5EE5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N=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Farahiyah</w:t>
      </w:r>
    </w:p>
    <w:sectPr w:rsidR="00D261D6" w:rsidRPr="00E92CB6" w:rsidSect="00B813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952"/>
    <w:multiLevelType w:val="hybridMultilevel"/>
    <w:tmpl w:val="44805C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5522A"/>
    <w:multiLevelType w:val="hybridMultilevel"/>
    <w:tmpl w:val="A48A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E060F"/>
    <w:multiLevelType w:val="hybridMultilevel"/>
    <w:tmpl w:val="3B06CD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6D23AD"/>
    <w:multiLevelType w:val="hybridMultilevel"/>
    <w:tmpl w:val="D71E56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4B603C"/>
    <w:multiLevelType w:val="hybridMultilevel"/>
    <w:tmpl w:val="5C9C5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F5540"/>
    <w:multiLevelType w:val="hybridMultilevel"/>
    <w:tmpl w:val="6B48159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1DA7A22"/>
    <w:multiLevelType w:val="hybridMultilevel"/>
    <w:tmpl w:val="6D4C9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E4D48"/>
    <w:multiLevelType w:val="hybridMultilevel"/>
    <w:tmpl w:val="25188B6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D3A9C"/>
    <w:multiLevelType w:val="hybridMultilevel"/>
    <w:tmpl w:val="656C7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F076E"/>
    <w:multiLevelType w:val="hybridMultilevel"/>
    <w:tmpl w:val="0B52C8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4A315E"/>
    <w:multiLevelType w:val="hybridMultilevel"/>
    <w:tmpl w:val="353CC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AB0CA6"/>
    <w:multiLevelType w:val="hybridMultilevel"/>
    <w:tmpl w:val="F92245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B78B7"/>
    <w:multiLevelType w:val="hybridMultilevel"/>
    <w:tmpl w:val="ACEC57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36A43"/>
    <w:multiLevelType w:val="hybridMultilevel"/>
    <w:tmpl w:val="B574A8F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03821"/>
    <w:multiLevelType w:val="hybridMultilevel"/>
    <w:tmpl w:val="08CE109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76DC3"/>
    <w:multiLevelType w:val="hybridMultilevel"/>
    <w:tmpl w:val="5040337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FEA7A97"/>
    <w:multiLevelType w:val="hybridMultilevel"/>
    <w:tmpl w:val="40ECE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B7B3A"/>
    <w:multiLevelType w:val="hybridMultilevel"/>
    <w:tmpl w:val="895AE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EB51594"/>
    <w:multiLevelType w:val="hybridMultilevel"/>
    <w:tmpl w:val="EFA64C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4604FB"/>
    <w:multiLevelType w:val="hybridMultilevel"/>
    <w:tmpl w:val="B530A0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C5774B"/>
    <w:multiLevelType w:val="hybridMultilevel"/>
    <w:tmpl w:val="9160A2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E03E5"/>
    <w:multiLevelType w:val="hybridMultilevel"/>
    <w:tmpl w:val="2DACA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FB1FA3"/>
    <w:multiLevelType w:val="hybridMultilevel"/>
    <w:tmpl w:val="D3EA35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1"/>
  </w:num>
  <w:num w:numId="4">
    <w:abstractNumId w:val="12"/>
  </w:num>
  <w:num w:numId="5">
    <w:abstractNumId w:val="4"/>
  </w:num>
  <w:num w:numId="6">
    <w:abstractNumId w:val="11"/>
  </w:num>
  <w:num w:numId="7">
    <w:abstractNumId w:val="19"/>
  </w:num>
  <w:num w:numId="8">
    <w:abstractNumId w:val="1"/>
  </w:num>
  <w:num w:numId="9">
    <w:abstractNumId w:val="5"/>
  </w:num>
  <w:num w:numId="10">
    <w:abstractNumId w:val="9"/>
  </w:num>
  <w:num w:numId="11">
    <w:abstractNumId w:val="15"/>
  </w:num>
  <w:num w:numId="12">
    <w:abstractNumId w:val="2"/>
  </w:num>
  <w:num w:numId="13">
    <w:abstractNumId w:val="22"/>
  </w:num>
  <w:num w:numId="14">
    <w:abstractNumId w:val="6"/>
  </w:num>
  <w:num w:numId="15">
    <w:abstractNumId w:val="17"/>
  </w:num>
  <w:num w:numId="16">
    <w:abstractNumId w:val="8"/>
  </w:num>
  <w:num w:numId="17">
    <w:abstractNumId w:val="0"/>
  </w:num>
  <w:num w:numId="18">
    <w:abstractNumId w:val="14"/>
  </w:num>
  <w:num w:numId="19">
    <w:abstractNumId w:val="20"/>
  </w:num>
  <w:num w:numId="20">
    <w:abstractNumId w:val="18"/>
  </w:num>
  <w:num w:numId="21">
    <w:abstractNumId w:val="16"/>
  </w:num>
  <w:num w:numId="22">
    <w:abstractNumId w:val="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A70"/>
    <w:rsid w:val="000E52A4"/>
    <w:rsid w:val="0036102A"/>
    <w:rsid w:val="00397779"/>
    <w:rsid w:val="003A26AC"/>
    <w:rsid w:val="00405271"/>
    <w:rsid w:val="004C5EE5"/>
    <w:rsid w:val="004E4F90"/>
    <w:rsid w:val="006050D6"/>
    <w:rsid w:val="006D78E6"/>
    <w:rsid w:val="00840BA8"/>
    <w:rsid w:val="00974CC4"/>
    <w:rsid w:val="00A82012"/>
    <w:rsid w:val="00B813B2"/>
    <w:rsid w:val="00D261D6"/>
    <w:rsid w:val="00DC2B75"/>
    <w:rsid w:val="00DC6A70"/>
    <w:rsid w:val="00E92CB6"/>
    <w:rsid w:val="00EF7ED8"/>
    <w:rsid w:val="00F3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7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A7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6A70"/>
    <w:pPr>
      <w:spacing w:after="0" w:line="360" w:lineRule="auto"/>
      <w:ind w:left="720" w:firstLine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longtext">
    <w:name w:val="long_text"/>
    <w:basedOn w:val="DefaultParagraphFont"/>
    <w:rsid w:val="0036102A"/>
  </w:style>
  <w:style w:type="character" w:customStyle="1" w:styleId="hps">
    <w:name w:val="hps"/>
    <w:basedOn w:val="DefaultParagraphFont"/>
    <w:rsid w:val="00F33E05"/>
  </w:style>
  <w:style w:type="table" w:styleId="TableGrid">
    <w:name w:val="Table Grid"/>
    <w:basedOn w:val="TableNormal"/>
    <w:uiPriority w:val="59"/>
    <w:rsid w:val="004C5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4C5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ulu</cp:lastModifiedBy>
  <cp:revision>4</cp:revision>
  <dcterms:created xsi:type="dcterms:W3CDTF">2011-03-06T16:29:00Z</dcterms:created>
  <dcterms:modified xsi:type="dcterms:W3CDTF">2011-03-10T13:33:00Z</dcterms:modified>
</cp:coreProperties>
</file>